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1134"/>
        <w:gridCol w:w="1843"/>
        <w:gridCol w:w="6804"/>
        <w:gridCol w:w="2126"/>
      </w:tblGrid>
      <w:tr w:rsidR="007619A6" w:rsidRPr="00865A9B" w:rsidTr="00865A9B">
        <w:tc>
          <w:tcPr>
            <w:tcW w:w="2978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Образовательная область (подобласть)</w:t>
            </w:r>
          </w:p>
        </w:tc>
        <w:tc>
          <w:tcPr>
            <w:tcW w:w="1134" w:type="dxa"/>
            <w:shd w:val="clear" w:color="auto" w:fill="auto"/>
          </w:tcPr>
          <w:p w:rsidR="007619A6" w:rsidRPr="00865A9B" w:rsidRDefault="007619A6" w:rsidP="00865A9B">
            <w:pPr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Возраст детей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Вид деятельности взрослых и детей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Формы работы с детьми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Формы организации</w:t>
            </w:r>
          </w:p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детей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65A9B">
              <w:rPr>
                <w:b/>
                <w:sz w:val="22"/>
                <w:szCs w:val="22"/>
                <w:u w:val="single"/>
              </w:rPr>
              <w:t>1.Физическое развитие</w:t>
            </w:r>
          </w:p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i/>
                <w:sz w:val="22"/>
                <w:szCs w:val="22"/>
              </w:rPr>
            </w:pPr>
            <w:r w:rsidRPr="00865A9B">
              <w:rPr>
                <w:b/>
                <w:i/>
                <w:sz w:val="22"/>
                <w:szCs w:val="22"/>
              </w:rPr>
              <w:t xml:space="preserve"> </w:t>
            </w:r>
            <w:r w:rsidRPr="00865A9B">
              <w:rPr>
                <w:i/>
                <w:sz w:val="22"/>
                <w:szCs w:val="22"/>
              </w:rPr>
              <w:t>Физическая кул</w:t>
            </w:r>
            <w:bookmarkStart w:id="0" w:name="_GoBack"/>
            <w:r w:rsidRPr="00865A9B">
              <w:rPr>
                <w:i/>
                <w:sz w:val="22"/>
                <w:szCs w:val="22"/>
              </w:rPr>
              <w:t>ь</w:t>
            </w:r>
            <w:bookmarkEnd w:id="0"/>
            <w:r w:rsidRPr="00865A9B">
              <w:rPr>
                <w:i/>
                <w:sz w:val="22"/>
                <w:szCs w:val="22"/>
              </w:rPr>
              <w:t>тура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3 - 4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Игровая беседа с элементами движений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Моменты радости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утренняя гимнастика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контрольно-диагностическая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тематического характера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Групповая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Подгрупповая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Индивидуальная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Аналогичные формы работы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самостоятельной деятельности детей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ДА в течение дня  (ДВИГАТЕЛЬНАЯ АКТИВНОСТЬ)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ПИ (ПОДВИЖНАЯ ИГРА)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Самостоятельные спортивные игры и упражнения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Игровая беседа с элементами движений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Моменты радости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утренняя гимнастика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контрольно-диагностическая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тематического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Аналогичные формы работы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самостоятельной деятельности детей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ДА в течение дня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Самостоятельные спортивные игры и упражнения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5 -6</w:t>
            </w:r>
          </w:p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6 -7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ДИ, 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Утренняя гимнастика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СДВД тематического, </w:t>
            </w:r>
            <w:proofErr w:type="spellStart"/>
            <w:r w:rsidRPr="00865A9B">
              <w:rPr>
                <w:sz w:val="22"/>
                <w:szCs w:val="22"/>
              </w:rPr>
              <w:t>тренировочно</w:t>
            </w:r>
            <w:proofErr w:type="spellEnd"/>
            <w:r w:rsidRPr="00865A9B">
              <w:rPr>
                <w:sz w:val="22"/>
                <w:szCs w:val="22"/>
              </w:rPr>
              <w:t>-игрового и интегративного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Контрольно-диагностическая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Спортивные и физкультурные досуги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Соревновательные состязания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Аналогичные формы работы во всех компонентах режима дня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Во всех видах самостоятельной деятельности детей (в </w:t>
            </w:r>
            <w:proofErr w:type="spellStart"/>
            <w:r w:rsidRPr="00865A9B">
              <w:rPr>
                <w:sz w:val="22"/>
                <w:szCs w:val="22"/>
              </w:rPr>
              <w:t>т.ч</w:t>
            </w:r>
            <w:proofErr w:type="spellEnd"/>
            <w:r w:rsidRPr="00865A9B">
              <w:rPr>
                <w:sz w:val="22"/>
                <w:szCs w:val="22"/>
              </w:rPr>
              <w:t>. в условиях исследовательских и игровых проектов, 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ИГРЕ, играх-драматизациях, музыкально-двигательных импровизациях,  ДИ (ДИДАКТИЧЕСКАЯ ИГРА) 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ДА в течение дня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Самостоятельные спортивные игры и упражнения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rPr>
          <w:trHeight w:val="560"/>
        </w:trPr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Здоровье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Игровая 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Проблемная ситуация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самостоятельной деятельности детей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Игровая задача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Тематический досуг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Проблемная ситуация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Во всех видах самостоятельной деятельности детей (в </w:t>
            </w:r>
            <w:proofErr w:type="spellStart"/>
            <w:r w:rsidRPr="00865A9B">
              <w:rPr>
                <w:sz w:val="22"/>
                <w:szCs w:val="22"/>
              </w:rPr>
              <w:t>т.ч</w:t>
            </w:r>
            <w:proofErr w:type="spellEnd"/>
            <w:r w:rsidRPr="00865A9B">
              <w:rPr>
                <w:sz w:val="22"/>
                <w:szCs w:val="22"/>
              </w:rPr>
              <w:t>. в 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ИГРЕ, ДИ, в условиях проектной деятельности)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rPr>
          <w:trHeight w:val="3865"/>
        </w:trPr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rPr>
                <w:b/>
                <w:sz w:val="22"/>
                <w:szCs w:val="22"/>
                <w:u w:val="single"/>
              </w:rPr>
            </w:pPr>
            <w:r w:rsidRPr="00865A9B">
              <w:rPr>
                <w:b/>
                <w:sz w:val="22"/>
                <w:szCs w:val="22"/>
                <w:u w:val="single"/>
              </w:rPr>
              <w:lastRenderedPageBreak/>
              <w:t>2.Социально-коммуникативное  развитие</w:t>
            </w:r>
          </w:p>
          <w:p w:rsidR="007619A6" w:rsidRPr="00865A9B" w:rsidRDefault="007619A6" w:rsidP="00865A9B">
            <w:pPr>
              <w:rPr>
                <w:b/>
                <w:sz w:val="22"/>
                <w:szCs w:val="22"/>
                <w:u w:val="single"/>
              </w:rPr>
            </w:pPr>
          </w:p>
          <w:p w:rsidR="007619A6" w:rsidRPr="00865A9B" w:rsidRDefault="007619A6" w:rsidP="00865A9B">
            <w:pPr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Мир социальных отношений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со сверстниками игры (парные, в малой группе)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Праздник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со сверстниками игры (парные, в малой группе)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Ситуативные разговоры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со сверстниками игры (парные, в малой группе)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детской деятельности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Праздник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Ситуативные разговоры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социально-нравственного содержания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детской деятельности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Праздник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социально-нравственного содержания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детской деятельности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Инд</w:t>
            </w:r>
          </w:p>
        </w:tc>
      </w:tr>
      <w:tr w:rsidR="007619A6" w:rsidRPr="00865A9B" w:rsidTr="00865A9B">
        <w:trPr>
          <w:trHeight w:val="100"/>
        </w:trPr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Праздник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Коллективное </w:t>
            </w:r>
            <w:proofErr w:type="gramStart"/>
            <w:r w:rsidRPr="00865A9B">
              <w:rPr>
                <w:sz w:val="22"/>
                <w:szCs w:val="22"/>
              </w:rPr>
              <w:t>обобщающие</w:t>
            </w:r>
            <w:proofErr w:type="gramEnd"/>
            <w:r w:rsidRPr="00865A9B">
              <w:rPr>
                <w:sz w:val="22"/>
                <w:szCs w:val="22"/>
              </w:rPr>
              <w:t xml:space="preserve"> занятие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с воспитателем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Педагогические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морального выбора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социально-нравственного содержания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Ситуативные разговоры с детьми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Индивидуальные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Совместные со сверстниками игры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детской деятельности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Труд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поручения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тематического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детской деятельности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поручения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дежурство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СДВД тематического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детской деятельности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см. ОО «Художественное творчество» (ручной труд)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поручения и задания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дежурство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тематического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проектного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детской деятельности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см. ОО «Художественное творчество» (ручной труд)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поручения и задания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дежурство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тематического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СДВД проектного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во всех видах детской деятельности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Безопасность</w:t>
            </w:r>
          </w:p>
        </w:tc>
        <w:tc>
          <w:tcPr>
            <w:tcW w:w="1134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просмотр и анализ мультфильмов, видеофильмов,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телепередач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совместные действия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просмотр и анализ мультфильмов, видеофильмов,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телепередач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i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3.</w:t>
            </w:r>
            <w:r w:rsidRPr="00865A9B">
              <w:rPr>
                <w:b/>
                <w:sz w:val="22"/>
                <w:szCs w:val="22"/>
                <w:u w:val="single"/>
              </w:rPr>
              <w:t>Речевое развитие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общения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разговоры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ПИ с текстом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деятельности, предполагающие общение со сверстниками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хороводные игры с пением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игры-драматизации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 наизусть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отгадывание загадок в условиях книжного уголка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rPr>
          <w:trHeight w:val="1610"/>
        </w:trPr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беседы о </w:t>
            </w:r>
            <w:proofErr w:type="gramStart"/>
            <w:r w:rsidRPr="00865A9B">
              <w:rPr>
                <w:sz w:val="22"/>
                <w:szCs w:val="22"/>
              </w:rPr>
              <w:t>прочитанном</w:t>
            </w:r>
            <w:proofErr w:type="gram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игры-драматизации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показ настольного театра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разучивание стихотворений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ситуации общение в процессе закаливания,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самообслуживания, гигиенических процедур,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 прогулке,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ДИ (В </w:t>
            </w:r>
            <w:proofErr w:type="spellStart"/>
            <w:r w:rsidRPr="00865A9B">
              <w:rPr>
                <w:sz w:val="22"/>
                <w:szCs w:val="22"/>
              </w:rPr>
              <w:t>т.ч</w:t>
            </w:r>
            <w:proofErr w:type="gramStart"/>
            <w:r w:rsidRPr="00865A9B">
              <w:rPr>
                <w:sz w:val="22"/>
                <w:szCs w:val="22"/>
              </w:rPr>
              <w:t>.с</w:t>
            </w:r>
            <w:proofErr w:type="spellEnd"/>
            <w:proofErr w:type="gramEnd"/>
            <w:r w:rsidRPr="00865A9B">
              <w:rPr>
                <w:sz w:val="22"/>
                <w:szCs w:val="22"/>
              </w:rPr>
              <w:t xml:space="preserve"> пиктограммами на узнавание эмоций)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словесные игры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 на прогулке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деятельности, предполагающие общение со сверстниками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показ настольного театра с игрушками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</w:t>
            </w:r>
            <w:proofErr w:type="gramStart"/>
            <w:r w:rsidRPr="00865A9B">
              <w:rPr>
                <w:sz w:val="22"/>
                <w:szCs w:val="22"/>
              </w:rPr>
              <w:t>И(</w:t>
            </w:r>
            <w:proofErr w:type="gramEnd"/>
            <w:r w:rsidRPr="00865A9B">
              <w:rPr>
                <w:sz w:val="22"/>
                <w:szCs w:val="22"/>
              </w:rPr>
              <w:t>ТЕАТРАЛИЗОВАННАЯ ИГРА)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РИ (РОЛЕВАЯ ИГРА)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труд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разговоры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разучивание стихов, </w:t>
            </w:r>
            <w:proofErr w:type="spellStart"/>
            <w:r w:rsidRPr="00865A9B">
              <w:rPr>
                <w:sz w:val="22"/>
                <w:szCs w:val="22"/>
              </w:rPr>
              <w:t>чистоговорок</w:t>
            </w:r>
            <w:proofErr w:type="spellEnd"/>
            <w:r w:rsidRPr="00865A9B">
              <w:rPr>
                <w:sz w:val="22"/>
                <w:szCs w:val="22"/>
              </w:rPr>
              <w:t>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потешек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небылиц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сочинение сказок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деятельности, предполагающие общение со сверстниками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после чтения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решение проблемных ситуаций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разговоры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разновозрастное общение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др.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все виды самостоятельной деятельности, предполагающие общение со сверстниками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игровое общение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65A9B">
              <w:rPr>
                <w:b/>
                <w:sz w:val="22"/>
                <w:szCs w:val="22"/>
                <w:u w:val="single"/>
              </w:rPr>
              <w:t>4.Познавательное развитие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экскурсия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игра-экспериментирование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коллекций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коллекций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коллекций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коллекций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проектная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наблюдения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С/</w:t>
            </w:r>
            <w:proofErr w:type="gramStart"/>
            <w:r w:rsidRPr="00865A9B">
              <w:rPr>
                <w:sz w:val="22"/>
                <w:szCs w:val="22"/>
              </w:rPr>
              <w:t>Р</w:t>
            </w:r>
            <w:proofErr w:type="gramEnd"/>
            <w:r w:rsidRPr="00865A9B">
              <w:rPr>
                <w:sz w:val="22"/>
                <w:szCs w:val="22"/>
              </w:rPr>
              <w:t xml:space="preserve"> ИГРА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исследовательская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конструирование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развивающие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65A9B">
              <w:rPr>
                <w:b/>
                <w:i/>
                <w:sz w:val="22"/>
                <w:szCs w:val="22"/>
              </w:rPr>
              <w:t xml:space="preserve"> 5. </w:t>
            </w:r>
            <w:r w:rsidRPr="00865A9B">
              <w:rPr>
                <w:b/>
                <w:sz w:val="22"/>
                <w:szCs w:val="22"/>
                <w:u w:val="single"/>
              </w:rPr>
              <w:t>Художественно-эстетическое развитие</w:t>
            </w:r>
          </w:p>
          <w:p w:rsidR="007619A6" w:rsidRPr="00865A9B" w:rsidRDefault="007619A6" w:rsidP="00865A9B">
            <w:pPr>
              <w:jc w:val="center"/>
              <w:rPr>
                <w:b/>
                <w:i/>
                <w:sz w:val="22"/>
                <w:szCs w:val="22"/>
              </w:rPr>
            </w:pPr>
            <w:r w:rsidRPr="00865A9B">
              <w:rPr>
                <w:b/>
                <w:i/>
                <w:sz w:val="22"/>
                <w:szCs w:val="22"/>
              </w:rPr>
              <w:t xml:space="preserve"> </w:t>
            </w:r>
          </w:p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Музыка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соответствующей возрасту народной, классической, детской музыки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экспериментирование со звуками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МДИ (МУЗЫКАЛЬНО-ДИДАКТИЧЕСКАЯ ИГРА)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шумовой оркестр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разучивание музыкальных игр и танцев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совместное пение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импровизация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музыки, сопровождающей проведение режимных моментов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подвижные игры на прогулке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соответствующей возрасту народной, классической, детской музыки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МДИ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интегративного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совместное и индивидуальное музыкальное исполнение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распевки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двигательные, пластические, танцевальные этюды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творческие задания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музыки, сопровождающей проведение режимных моментов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подвижные игры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 (на прогулке)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соответствующей возрасту народной, классической, детской музыки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МДИ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интегративного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элементарного музыковедческого содержания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совместное индивидуальное музыкальное исполнение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распевки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распевки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двигательные, пластические, танцевальные этюды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танцы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творческие задания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сюжетные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музыки, сопровождающей проведение режимных моментов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подвижные игры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 (на прогулке)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соответствующей возрасту народной, классической, детской музыки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МДИ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интегративного характера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беседы элементарного музыковедческого содержания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совместное индивидуальное музыкальное исполнение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распевки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упражнения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распевки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двигательные, пластические, танцевальные этюды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танцы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творческие задания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сюжетные 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слушание музыки, сопровождающей проведение режимных моментов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музыкальные подвижные игры на прогулке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интегративная детская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концерты-импровизации (на прогулке)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Изобразительное искусство и продуктивное  творчество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праздникам,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игры, в процессе которых дети осуществляют выбор наиболее привлекательных предметов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подгрупп.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игры, в процессе которых дети осуществляют выбор наиболее привлекательных предметов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рисование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лепка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аппликация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худож</w:t>
            </w:r>
            <w:proofErr w:type="spellEnd"/>
            <w:r w:rsidRPr="00865A9B">
              <w:rPr>
                <w:sz w:val="22"/>
                <w:szCs w:val="22"/>
              </w:rPr>
              <w:t xml:space="preserve">. </w:t>
            </w:r>
            <w:proofErr w:type="spellStart"/>
            <w:r w:rsidRPr="00865A9B">
              <w:rPr>
                <w:sz w:val="22"/>
                <w:szCs w:val="22"/>
              </w:rPr>
              <w:t>конструир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сувениров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узоров в работах народных мастеров и произведениях ДПИ (ДЕКОРАТИВНО-ПРИКЛАДНОГО ИСКУССТВА),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организация выставок работ народных мастеров и произведений ДПИ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подгрупп.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сувениров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узоров в работах народных мастеров и произведениях ДПИ,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организация выставок работ народных мастеров и произведений ДПИ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рисование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лепка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аппликация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худож</w:t>
            </w:r>
            <w:proofErr w:type="spellEnd"/>
            <w:r w:rsidRPr="00865A9B">
              <w:rPr>
                <w:sz w:val="22"/>
                <w:szCs w:val="22"/>
              </w:rPr>
              <w:t xml:space="preserve">. </w:t>
            </w:r>
            <w:proofErr w:type="spellStart"/>
            <w:r w:rsidRPr="00865A9B">
              <w:rPr>
                <w:sz w:val="22"/>
                <w:szCs w:val="22"/>
              </w:rPr>
              <w:t>конструир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сувениров</w:t>
            </w:r>
            <w:proofErr w:type="gramStart"/>
            <w:r w:rsidRPr="00865A9B">
              <w:rPr>
                <w:sz w:val="22"/>
                <w:szCs w:val="22"/>
              </w:rPr>
              <w:t>,п</w:t>
            </w:r>
            <w:proofErr w:type="gramEnd"/>
            <w:r w:rsidRPr="00865A9B">
              <w:rPr>
                <w:sz w:val="22"/>
                <w:szCs w:val="22"/>
              </w:rPr>
              <w:t>редметов</w:t>
            </w:r>
            <w:proofErr w:type="spellEnd"/>
            <w:r w:rsidRPr="00865A9B">
              <w:rPr>
                <w:sz w:val="22"/>
                <w:szCs w:val="22"/>
              </w:rPr>
              <w:t xml:space="preserve"> для познавательно-исследовательской деятельности.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макетов, коллекций и их оформление</w:t>
            </w:r>
            <w:proofErr w:type="gramStart"/>
            <w:r w:rsidRPr="00865A9B">
              <w:rPr>
                <w:sz w:val="22"/>
                <w:szCs w:val="22"/>
              </w:rPr>
              <w:t>.</w:t>
            </w:r>
            <w:proofErr w:type="gramEnd"/>
            <w:r w:rsidRPr="00865A9B">
              <w:rPr>
                <w:sz w:val="22"/>
                <w:szCs w:val="22"/>
              </w:rPr>
              <w:t xml:space="preserve"> </w:t>
            </w:r>
            <w:proofErr w:type="gramStart"/>
            <w:r w:rsidRPr="00865A9B">
              <w:rPr>
                <w:sz w:val="22"/>
                <w:szCs w:val="22"/>
              </w:rPr>
              <w:t>у</w:t>
            </w:r>
            <w:proofErr w:type="gramEnd"/>
            <w:r w:rsidRPr="00865A9B">
              <w:rPr>
                <w:sz w:val="22"/>
                <w:szCs w:val="22"/>
              </w:rPr>
              <w:t xml:space="preserve">крашение предметов </w:t>
            </w:r>
            <w:r w:rsidRPr="00865A9B">
              <w:rPr>
                <w:sz w:val="22"/>
                <w:szCs w:val="22"/>
              </w:rPr>
              <w:lastRenderedPageBreak/>
              <w:t>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узоров в работах народных мастеров и произведениях ДПИ,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организация выставок работ народных мастеров и произведений ДПИ, книг с иллюстрациями художников (тематических и персональных),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тематических выставок по временам года, настроению и т.д.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подгрупп.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сувениров, предметов для познавательно-исследовательской деятельности.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макетов, коллекций и их оформление</w:t>
            </w:r>
            <w:proofErr w:type="gramStart"/>
            <w:r w:rsidRPr="00865A9B">
              <w:rPr>
                <w:sz w:val="22"/>
                <w:szCs w:val="22"/>
              </w:rPr>
              <w:t>.</w:t>
            </w:r>
            <w:proofErr w:type="gramEnd"/>
            <w:r w:rsidRPr="00865A9B">
              <w:rPr>
                <w:sz w:val="22"/>
                <w:szCs w:val="22"/>
              </w:rPr>
              <w:t xml:space="preserve"> </w:t>
            </w:r>
            <w:proofErr w:type="gramStart"/>
            <w:r w:rsidRPr="00865A9B">
              <w:rPr>
                <w:sz w:val="22"/>
                <w:szCs w:val="22"/>
              </w:rPr>
              <w:t>у</w:t>
            </w:r>
            <w:proofErr w:type="gramEnd"/>
            <w:r w:rsidRPr="00865A9B">
              <w:rPr>
                <w:sz w:val="22"/>
                <w:szCs w:val="22"/>
              </w:rPr>
              <w:t>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узоров в работах народных мастеров и произведениях ДПИ,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организация выставок работ народных мастеров и произведений ДПИ, книг с иллюстрациями художников (тематических и персональных),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тематических выставок по временам года, настроению и т.д.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индив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рисование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лепка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аппликация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худож</w:t>
            </w:r>
            <w:proofErr w:type="spellEnd"/>
            <w:r w:rsidRPr="00865A9B">
              <w:rPr>
                <w:sz w:val="22"/>
                <w:szCs w:val="22"/>
              </w:rPr>
              <w:t xml:space="preserve">. </w:t>
            </w:r>
            <w:proofErr w:type="spellStart"/>
            <w:r w:rsidRPr="00865A9B">
              <w:rPr>
                <w:sz w:val="22"/>
                <w:szCs w:val="22"/>
              </w:rPr>
              <w:t>конструир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сувениров, предметов для познавательно-исследовательской деятельности.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макетов, коллекций и их оформление</w:t>
            </w:r>
            <w:proofErr w:type="gramStart"/>
            <w:r w:rsidRPr="00865A9B">
              <w:rPr>
                <w:sz w:val="22"/>
                <w:szCs w:val="22"/>
              </w:rPr>
              <w:t>.</w:t>
            </w:r>
            <w:proofErr w:type="gramEnd"/>
            <w:r w:rsidRPr="00865A9B">
              <w:rPr>
                <w:sz w:val="22"/>
                <w:szCs w:val="22"/>
              </w:rPr>
              <w:t xml:space="preserve"> </w:t>
            </w:r>
            <w:proofErr w:type="gramStart"/>
            <w:r w:rsidRPr="00865A9B">
              <w:rPr>
                <w:sz w:val="22"/>
                <w:szCs w:val="22"/>
              </w:rPr>
              <w:t>у</w:t>
            </w:r>
            <w:proofErr w:type="gramEnd"/>
            <w:r w:rsidRPr="00865A9B">
              <w:rPr>
                <w:sz w:val="22"/>
                <w:szCs w:val="22"/>
              </w:rPr>
              <w:t>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узоров в работах народных мастеров и произведениях ДПИ,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организация выставок работ народных мастеров и произведений ДПИ, книг с иллюстрациями художников (тематических и персональных),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тематических выставок по временам года, настроению и т.д.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обсуждение (произведений искусства, средств выразительности и др.)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подгрупп.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изготовление украшений для группового помещения к праздникам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предметов для 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сувениров, предметов для познавательно-исследовательской деятельности.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создание макетов, коллекций и их оформление</w:t>
            </w:r>
            <w:proofErr w:type="gramStart"/>
            <w:r w:rsidRPr="00865A9B">
              <w:rPr>
                <w:sz w:val="22"/>
                <w:szCs w:val="22"/>
              </w:rPr>
              <w:t>.</w:t>
            </w:r>
            <w:proofErr w:type="gramEnd"/>
            <w:r w:rsidRPr="00865A9B">
              <w:rPr>
                <w:sz w:val="22"/>
                <w:szCs w:val="22"/>
              </w:rPr>
              <w:t xml:space="preserve"> </w:t>
            </w:r>
            <w:proofErr w:type="gramStart"/>
            <w:r w:rsidRPr="00865A9B">
              <w:rPr>
                <w:sz w:val="22"/>
                <w:szCs w:val="22"/>
              </w:rPr>
              <w:t>у</w:t>
            </w:r>
            <w:proofErr w:type="gramEnd"/>
            <w:r w:rsidRPr="00865A9B">
              <w:rPr>
                <w:sz w:val="22"/>
                <w:szCs w:val="22"/>
              </w:rPr>
              <w:t>крашение предметов для личного пользования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 эстетически привлекательных предметов,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узоров в работах народных мастеров и произведениях ДПИ,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книжной графики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иллюстраций,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произведений искусства,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организация выставок работ народных мастеров и произведений ДПИ, книг с иллюстрациями художников (тематических и персональных),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репродукций с произведений живописи и книжной графики,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тематических выставок по временам года, настроению и т.д.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обсуждение (произведений искусства, средств выразительности и </w:t>
            </w:r>
            <w:proofErr w:type="spellStart"/>
            <w:proofErr w:type="gramStart"/>
            <w:r w:rsidRPr="00865A9B">
              <w:rPr>
                <w:sz w:val="22"/>
                <w:szCs w:val="22"/>
              </w:rPr>
              <w:t>др</w:t>
            </w:r>
            <w:proofErr w:type="spellEnd"/>
            <w:proofErr w:type="gramEnd"/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индивид.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 xml:space="preserve">создание </w:t>
            </w:r>
            <w:proofErr w:type="gramStart"/>
            <w:r w:rsidRPr="00865A9B">
              <w:rPr>
                <w:sz w:val="22"/>
                <w:szCs w:val="22"/>
              </w:rPr>
              <w:t>соответствующей</w:t>
            </w:r>
            <w:proofErr w:type="gramEnd"/>
            <w:r w:rsidRPr="00865A9B">
              <w:rPr>
                <w:sz w:val="22"/>
                <w:szCs w:val="22"/>
              </w:rPr>
              <w:t xml:space="preserve"> ПРС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рисование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лепка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аппликация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худож</w:t>
            </w:r>
            <w:proofErr w:type="spellEnd"/>
            <w:r w:rsidRPr="00865A9B">
              <w:rPr>
                <w:sz w:val="22"/>
                <w:szCs w:val="22"/>
              </w:rPr>
              <w:t xml:space="preserve">. </w:t>
            </w:r>
            <w:proofErr w:type="spellStart"/>
            <w:r w:rsidRPr="00865A9B">
              <w:rPr>
                <w:sz w:val="22"/>
                <w:szCs w:val="22"/>
              </w:rPr>
              <w:t>конструир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i/>
                <w:sz w:val="22"/>
                <w:szCs w:val="22"/>
              </w:rPr>
            </w:pPr>
            <w:r w:rsidRPr="00865A9B">
              <w:rPr>
                <w:i/>
                <w:sz w:val="22"/>
                <w:szCs w:val="22"/>
              </w:rPr>
              <w:t>Художественная литература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3-4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обсуждение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рассматривание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  <w:r w:rsidRPr="00865A9B">
              <w:rPr>
                <w:b/>
                <w:sz w:val="22"/>
                <w:szCs w:val="22"/>
              </w:rPr>
              <w:t>4-5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обсуждение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 w:val="restart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самостоятельная деятельность в книжном уголке, театрализованной деятельност</w:t>
            </w:r>
            <w:proofErr w:type="gramStart"/>
            <w:r w:rsidRPr="00865A9B">
              <w:rPr>
                <w:sz w:val="22"/>
                <w:szCs w:val="22"/>
              </w:rPr>
              <w:t>и(</w:t>
            </w:r>
            <w:proofErr w:type="gramEnd"/>
            <w:r w:rsidRPr="00865A9B">
              <w:rPr>
                <w:sz w:val="22"/>
                <w:szCs w:val="22"/>
              </w:rPr>
              <w:t>рассматривание, выразительное чтение, инсценировка)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5-6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обсуждение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инсценирование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ситуативный разговор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самостоятельная деятельность в книжном уголке, театрализованной деятельност</w:t>
            </w:r>
            <w:proofErr w:type="gramStart"/>
            <w:r w:rsidRPr="00865A9B">
              <w:rPr>
                <w:sz w:val="22"/>
                <w:szCs w:val="22"/>
              </w:rPr>
              <w:t>и(</w:t>
            </w:r>
            <w:proofErr w:type="gramEnd"/>
            <w:r w:rsidRPr="00865A9B">
              <w:rPr>
                <w:sz w:val="22"/>
                <w:szCs w:val="22"/>
              </w:rPr>
              <w:t>рассматривание, выразительное чтение, инсценировка)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6-7</w:t>
            </w: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НОД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чтение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обсуждение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рассказ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беседа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игры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lastRenderedPageBreak/>
              <w:t>инсценирование</w:t>
            </w:r>
            <w:proofErr w:type="spellEnd"/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викторина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lastRenderedPageBreak/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vMerge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ОДРМ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разговор с детьми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сочинение загадок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проблемные ситуации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</w:t>
            </w:r>
            <w:proofErr w:type="gramStart"/>
            <w:r w:rsidRPr="00865A9B">
              <w:rPr>
                <w:sz w:val="22"/>
                <w:szCs w:val="22"/>
              </w:rPr>
              <w:t>ы(</w:t>
            </w:r>
            <w:proofErr w:type="gramEnd"/>
            <w:r w:rsidRPr="00865A9B">
              <w:rPr>
                <w:sz w:val="22"/>
                <w:szCs w:val="22"/>
              </w:rPr>
              <w:t>сюжетно-ролевые, театрализованные, режиссёрские)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использование различных видов театров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групп.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погрупп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инд</w:t>
            </w:r>
            <w:proofErr w:type="spellEnd"/>
          </w:p>
        </w:tc>
      </w:tr>
      <w:tr w:rsidR="007619A6" w:rsidRPr="00865A9B" w:rsidTr="00865A9B">
        <w:tc>
          <w:tcPr>
            <w:tcW w:w="2978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619A6" w:rsidRPr="00865A9B" w:rsidRDefault="007619A6" w:rsidP="00865A9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СДД</w:t>
            </w:r>
          </w:p>
        </w:tc>
        <w:tc>
          <w:tcPr>
            <w:tcW w:w="6804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игр</w:t>
            </w:r>
            <w:proofErr w:type="gramStart"/>
            <w:r w:rsidRPr="00865A9B">
              <w:rPr>
                <w:sz w:val="22"/>
                <w:szCs w:val="22"/>
              </w:rPr>
              <w:t>ы(</w:t>
            </w:r>
            <w:proofErr w:type="gramEnd"/>
            <w:r w:rsidRPr="00865A9B">
              <w:rPr>
                <w:sz w:val="22"/>
                <w:szCs w:val="22"/>
              </w:rPr>
              <w:t xml:space="preserve">сюжетно-ролевые, театрализованные, режиссёрские самостоятельная деятельность в книжном уголке, театрализованной деятельности(рассматривание, выразительное чтение, инсценировка 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продуктивная деятельность</w:t>
            </w:r>
          </w:p>
        </w:tc>
        <w:tc>
          <w:tcPr>
            <w:tcW w:w="2126" w:type="dxa"/>
            <w:shd w:val="clear" w:color="auto" w:fill="auto"/>
          </w:tcPr>
          <w:p w:rsidR="007619A6" w:rsidRPr="00865A9B" w:rsidRDefault="007619A6" w:rsidP="00865A9B">
            <w:pPr>
              <w:rPr>
                <w:sz w:val="22"/>
                <w:szCs w:val="22"/>
              </w:rPr>
            </w:pPr>
            <w:proofErr w:type="spellStart"/>
            <w:r w:rsidRPr="00865A9B">
              <w:rPr>
                <w:sz w:val="22"/>
                <w:szCs w:val="22"/>
              </w:rPr>
              <w:t>подгр</w:t>
            </w:r>
            <w:proofErr w:type="spellEnd"/>
            <w:r w:rsidRPr="00865A9B">
              <w:rPr>
                <w:sz w:val="22"/>
                <w:szCs w:val="22"/>
              </w:rPr>
              <w:t>.</w:t>
            </w:r>
          </w:p>
          <w:p w:rsidR="007619A6" w:rsidRPr="00865A9B" w:rsidRDefault="007619A6" w:rsidP="00865A9B">
            <w:pPr>
              <w:rPr>
                <w:sz w:val="22"/>
                <w:szCs w:val="22"/>
              </w:rPr>
            </w:pPr>
            <w:r w:rsidRPr="00865A9B">
              <w:rPr>
                <w:sz w:val="22"/>
                <w:szCs w:val="22"/>
              </w:rPr>
              <w:t>инд.</w:t>
            </w:r>
          </w:p>
        </w:tc>
      </w:tr>
    </w:tbl>
    <w:p w:rsidR="007619A6" w:rsidRPr="00865A9B" w:rsidRDefault="007619A6" w:rsidP="007619A6">
      <w:pPr>
        <w:rPr>
          <w:sz w:val="22"/>
          <w:szCs w:val="22"/>
        </w:rPr>
      </w:pPr>
    </w:p>
    <w:p w:rsidR="007619A6" w:rsidRPr="00865A9B" w:rsidRDefault="007619A6" w:rsidP="007619A6">
      <w:pPr>
        <w:jc w:val="center"/>
        <w:rPr>
          <w:b/>
          <w:i/>
          <w:sz w:val="22"/>
          <w:szCs w:val="22"/>
        </w:rPr>
      </w:pPr>
    </w:p>
    <w:p w:rsidR="007619A6" w:rsidRPr="00865A9B" w:rsidRDefault="007619A6" w:rsidP="007619A6">
      <w:pPr>
        <w:jc w:val="center"/>
        <w:rPr>
          <w:b/>
          <w:i/>
        </w:rPr>
      </w:pPr>
    </w:p>
    <w:p w:rsidR="007619A6" w:rsidRPr="00865A9B" w:rsidRDefault="007619A6" w:rsidP="007619A6"/>
    <w:p w:rsidR="007619A6" w:rsidRDefault="007619A6" w:rsidP="007619A6"/>
    <w:p w:rsidR="007619A6" w:rsidRDefault="007619A6" w:rsidP="007619A6"/>
    <w:p w:rsidR="007619A6" w:rsidRDefault="007619A6" w:rsidP="007619A6"/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865A9B" w:rsidRDefault="00865A9B" w:rsidP="007619A6">
      <w:pPr>
        <w:pStyle w:val="ae"/>
        <w:jc w:val="both"/>
        <w:rPr>
          <w:color w:val="FF0000"/>
        </w:rPr>
      </w:pPr>
    </w:p>
    <w:p w:rsidR="007619A6" w:rsidRPr="00D00186" w:rsidRDefault="007619A6" w:rsidP="007619A6">
      <w:pPr>
        <w:pStyle w:val="ae"/>
        <w:jc w:val="both"/>
        <w:rPr>
          <w:color w:val="FF0000"/>
        </w:rPr>
      </w:pPr>
      <w:r w:rsidRPr="00D00186">
        <w:rPr>
          <w:color w:val="FF0000"/>
        </w:rPr>
        <w:lastRenderedPageBreak/>
        <w:t xml:space="preserve">Цель: создание развивающей образовательной среды как системы условий социализации и индивидуализации детей  </w:t>
      </w:r>
    </w:p>
    <w:p w:rsidR="007619A6" w:rsidRPr="009163C8" w:rsidRDefault="007619A6" w:rsidP="007619A6">
      <w:pPr>
        <w:pStyle w:val="ae"/>
        <w:numPr>
          <w:ilvl w:val="0"/>
          <w:numId w:val="7"/>
        </w:numPr>
        <w:jc w:val="both"/>
        <w:rPr>
          <w:color w:val="FF0000"/>
        </w:rPr>
      </w:pPr>
      <w:r w:rsidRPr="009163C8">
        <w:rPr>
          <w:color w:val="FF0000"/>
          <w:u w:val="single"/>
        </w:rPr>
        <w:t xml:space="preserve">Целью </w:t>
      </w:r>
      <w:r w:rsidRPr="009163C8">
        <w:rPr>
          <w:color w:val="FF0000"/>
        </w:rPr>
        <w:t xml:space="preserve">программы является проектирование социальных ситуаций развития ребенка и развивающей предметно-пространственной среды, обеспечивающих позитивную социализацию, мотивацию и поддержку индивидуальности детей через общение, игру, познавательно-исследовательскую деятельность и другие формы активности. </w:t>
      </w:r>
    </w:p>
    <w:p w:rsidR="007619A6" w:rsidRDefault="007619A6" w:rsidP="007619A6">
      <w:pPr>
        <w:pStyle w:val="ae"/>
        <w:numPr>
          <w:ilvl w:val="0"/>
          <w:numId w:val="7"/>
        </w:numPr>
        <w:jc w:val="both"/>
      </w:pPr>
    </w:p>
    <w:p w:rsidR="007619A6" w:rsidRDefault="007619A6" w:rsidP="007619A6">
      <w:pPr>
        <w:pStyle w:val="2NEw"/>
      </w:pPr>
    </w:p>
    <w:p w:rsidR="00893649" w:rsidRDefault="00893649"/>
    <w:sectPr w:rsidR="00893649" w:rsidSect="00865A9B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B2E"/>
    <w:multiLevelType w:val="hybridMultilevel"/>
    <w:tmpl w:val="02DAE890"/>
    <w:lvl w:ilvl="0" w:tplc="424A6F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BE617A6"/>
    <w:multiLevelType w:val="multilevel"/>
    <w:tmpl w:val="EDF0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0B777BF"/>
    <w:multiLevelType w:val="hybridMultilevel"/>
    <w:tmpl w:val="6F3E1E90"/>
    <w:lvl w:ilvl="0" w:tplc="424A6F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2700AB5"/>
    <w:multiLevelType w:val="hybridMultilevel"/>
    <w:tmpl w:val="B22A8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24495"/>
    <w:multiLevelType w:val="hybridMultilevel"/>
    <w:tmpl w:val="9A0086CE"/>
    <w:lvl w:ilvl="0" w:tplc="9566FB1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A1C68"/>
    <w:multiLevelType w:val="hybridMultilevel"/>
    <w:tmpl w:val="DCC86F7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B397CF8"/>
    <w:multiLevelType w:val="hybridMultilevel"/>
    <w:tmpl w:val="1C60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9C5CE9"/>
    <w:multiLevelType w:val="hybridMultilevel"/>
    <w:tmpl w:val="30569E42"/>
    <w:lvl w:ilvl="0" w:tplc="0419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1CD5446F"/>
    <w:multiLevelType w:val="hybridMultilevel"/>
    <w:tmpl w:val="2724FCCA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376926"/>
    <w:multiLevelType w:val="hybridMultilevel"/>
    <w:tmpl w:val="EFA05F88"/>
    <w:lvl w:ilvl="0" w:tplc="E7C4DD9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403A42"/>
    <w:multiLevelType w:val="hybridMultilevel"/>
    <w:tmpl w:val="814CB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C137AC"/>
    <w:multiLevelType w:val="hybridMultilevel"/>
    <w:tmpl w:val="233E734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AD451E1"/>
    <w:multiLevelType w:val="multilevel"/>
    <w:tmpl w:val="ECD4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ED73832"/>
    <w:multiLevelType w:val="hybridMultilevel"/>
    <w:tmpl w:val="25E40E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E21201"/>
    <w:multiLevelType w:val="hybridMultilevel"/>
    <w:tmpl w:val="EC843E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704C7C"/>
    <w:multiLevelType w:val="hybridMultilevel"/>
    <w:tmpl w:val="7408EF3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35071540"/>
    <w:multiLevelType w:val="hybridMultilevel"/>
    <w:tmpl w:val="F642D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73E772A"/>
    <w:multiLevelType w:val="hybridMultilevel"/>
    <w:tmpl w:val="C9D2136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3EC301CA"/>
    <w:multiLevelType w:val="hybridMultilevel"/>
    <w:tmpl w:val="7CF68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F62A7C"/>
    <w:multiLevelType w:val="hybridMultilevel"/>
    <w:tmpl w:val="3516D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684493"/>
    <w:multiLevelType w:val="hybridMultilevel"/>
    <w:tmpl w:val="F1BEA2F0"/>
    <w:lvl w:ilvl="0" w:tplc="44642128">
      <w:start w:val="1"/>
      <w:numFmt w:val="bullet"/>
      <w:pStyle w:val="4NEW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C204CC"/>
    <w:multiLevelType w:val="hybridMultilevel"/>
    <w:tmpl w:val="5FCEF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7C23312"/>
    <w:multiLevelType w:val="hybridMultilevel"/>
    <w:tmpl w:val="06544880"/>
    <w:lvl w:ilvl="0" w:tplc="2D1E1C92">
      <w:numFmt w:val="bullet"/>
      <w:lvlText w:val="–"/>
      <w:lvlJc w:val="left"/>
      <w:pPr>
        <w:ind w:left="122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3">
    <w:nsid w:val="53E532B6"/>
    <w:multiLevelType w:val="hybridMultilevel"/>
    <w:tmpl w:val="3EDE5D66"/>
    <w:lvl w:ilvl="0" w:tplc="2EE6B858">
      <w:start w:val="1"/>
      <w:numFmt w:val="bullet"/>
      <w:pStyle w:val="1"/>
      <w:lvlText w:val="–"/>
      <w:lvlJc w:val="left"/>
      <w:pPr>
        <w:tabs>
          <w:tab w:val="num" w:pos="624"/>
        </w:tabs>
        <w:ind w:left="624" w:hanging="340"/>
      </w:pPr>
      <w:rPr>
        <w:rFonts w:ascii="Georgia" w:hAnsi="Georgia" w:hint="default"/>
        <w:color w:val="auto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B8712D"/>
    <w:multiLevelType w:val="hybridMultilevel"/>
    <w:tmpl w:val="1AD4B88C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BA25CD"/>
    <w:multiLevelType w:val="hybridMultilevel"/>
    <w:tmpl w:val="BBE8482E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F220B7"/>
    <w:multiLevelType w:val="hybridMultilevel"/>
    <w:tmpl w:val="71DA21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652B94"/>
    <w:multiLevelType w:val="hybridMultilevel"/>
    <w:tmpl w:val="002CD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D82642"/>
    <w:multiLevelType w:val="hybridMultilevel"/>
    <w:tmpl w:val="F30012A2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BC7FAF"/>
    <w:multiLevelType w:val="hybridMultilevel"/>
    <w:tmpl w:val="43B4A8AA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344318"/>
    <w:multiLevelType w:val="hybridMultilevel"/>
    <w:tmpl w:val="B1A0C1DC"/>
    <w:lvl w:ilvl="0" w:tplc="2D1E1C92"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1">
    <w:nsid w:val="5E867B5F"/>
    <w:multiLevelType w:val="hybridMultilevel"/>
    <w:tmpl w:val="974CDFE2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2">
    <w:nsid w:val="61D738FC"/>
    <w:multiLevelType w:val="hybridMultilevel"/>
    <w:tmpl w:val="CE7C2346"/>
    <w:lvl w:ilvl="0" w:tplc="2D1E1C92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911B69"/>
    <w:multiLevelType w:val="hybridMultilevel"/>
    <w:tmpl w:val="7DA0E17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7213534"/>
    <w:multiLevelType w:val="hybridMultilevel"/>
    <w:tmpl w:val="A27AC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641FBB"/>
    <w:multiLevelType w:val="hybridMultilevel"/>
    <w:tmpl w:val="F7FC13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F9707C"/>
    <w:multiLevelType w:val="hybridMultilevel"/>
    <w:tmpl w:val="0F22EB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947147F"/>
    <w:multiLevelType w:val="hybridMultilevel"/>
    <w:tmpl w:val="1CBA946A"/>
    <w:lvl w:ilvl="0" w:tplc="2D1E1C92">
      <w:numFmt w:val="bullet"/>
      <w:lvlText w:val="–"/>
      <w:lvlJc w:val="left"/>
      <w:pPr>
        <w:ind w:left="13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8">
    <w:nsid w:val="698550FD"/>
    <w:multiLevelType w:val="hybridMultilevel"/>
    <w:tmpl w:val="8FF086D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764CD1"/>
    <w:multiLevelType w:val="hybridMultilevel"/>
    <w:tmpl w:val="6A8257B2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3F787A"/>
    <w:multiLevelType w:val="hybridMultilevel"/>
    <w:tmpl w:val="7E76E1F8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9C37B5"/>
    <w:multiLevelType w:val="hybridMultilevel"/>
    <w:tmpl w:val="946EAA48"/>
    <w:lvl w:ilvl="0" w:tplc="2D1E1C92"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2">
    <w:nsid w:val="6FD05432"/>
    <w:multiLevelType w:val="hybridMultilevel"/>
    <w:tmpl w:val="78EC9B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FD05ECA"/>
    <w:multiLevelType w:val="multilevel"/>
    <w:tmpl w:val="571C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6FFD0740"/>
    <w:multiLevelType w:val="hybridMultilevel"/>
    <w:tmpl w:val="6E3A02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7815EC8"/>
    <w:multiLevelType w:val="hybridMultilevel"/>
    <w:tmpl w:val="E8A23E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9AD2ACE"/>
    <w:multiLevelType w:val="hybridMultilevel"/>
    <w:tmpl w:val="A2C84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ABC645C"/>
    <w:multiLevelType w:val="hybridMultilevel"/>
    <w:tmpl w:val="BDF28078"/>
    <w:lvl w:ilvl="0" w:tplc="0419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891"/>
        </w:tabs>
        <w:ind w:left="1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1"/>
        </w:tabs>
        <w:ind w:left="2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1"/>
        </w:tabs>
        <w:ind w:left="3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1"/>
        </w:tabs>
        <w:ind w:left="4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1"/>
        </w:tabs>
        <w:ind w:left="4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1"/>
        </w:tabs>
        <w:ind w:left="5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1"/>
        </w:tabs>
        <w:ind w:left="6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1"/>
        </w:tabs>
        <w:ind w:left="6931" w:hanging="360"/>
      </w:pPr>
      <w:rPr>
        <w:rFonts w:ascii="Wingdings" w:hAnsi="Wingdings" w:hint="default"/>
      </w:rPr>
    </w:lvl>
  </w:abstractNum>
  <w:abstractNum w:abstractNumId="48">
    <w:nsid w:val="7E4C0628"/>
    <w:multiLevelType w:val="hybridMultilevel"/>
    <w:tmpl w:val="9A5A0C34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7F1F65"/>
    <w:multiLevelType w:val="hybridMultilevel"/>
    <w:tmpl w:val="549659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32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0"/>
  </w:num>
  <w:num w:numId="7">
    <w:abstractNumId w:val="38"/>
  </w:num>
  <w:num w:numId="8">
    <w:abstractNumId w:val="30"/>
  </w:num>
  <w:num w:numId="9">
    <w:abstractNumId w:val="41"/>
  </w:num>
  <w:num w:numId="10">
    <w:abstractNumId w:val="28"/>
  </w:num>
  <w:num w:numId="11">
    <w:abstractNumId w:val="19"/>
  </w:num>
  <w:num w:numId="12">
    <w:abstractNumId w:val="14"/>
  </w:num>
  <w:num w:numId="13">
    <w:abstractNumId w:val="18"/>
  </w:num>
  <w:num w:numId="14">
    <w:abstractNumId w:val="17"/>
  </w:num>
  <w:num w:numId="15">
    <w:abstractNumId w:val="3"/>
  </w:num>
  <w:num w:numId="16">
    <w:abstractNumId w:val="34"/>
  </w:num>
  <w:num w:numId="17">
    <w:abstractNumId w:val="37"/>
  </w:num>
  <w:num w:numId="18">
    <w:abstractNumId w:val="40"/>
  </w:num>
  <w:num w:numId="19">
    <w:abstractNumId w:val="39"/>
  </w:num>
  <w:num w:numId="20">
    <w:abstractNumId w:val="48"/>
  </w:num>
  <w:num w:numId="21">
    <w:abstractNumId w:val="29"/>
  </w:num>
  <w:num w:numId="22">
    <w:abstractNumId w:val="8"/>
  </w:num>
  <w:num w:numId="23">
    <w:abstractNumId w:val="25"/>
  </w:num>
  <w:num w:numId="24">
    <w:abstractNumId w:val="24"/>
  </w:num>
  <w:num w:numId="25">
    <w:abstractNumId w:val="13"/>
  </w:num>
  <w:num w:numId="26">
    <w:abstractNumId w:val="10"/>
  </w:num>
  <w:num w:numId="27">
    <w:abstractNumId w:val="6"/>
  </w:num>
  <w:num w:numId="28">
    <w:abstractNumId w:val="26"/>
  </w:num>
  <w:num w:numId="29">
    <w:abstractNumId w:val="22"/>
  </w:num>
  <w:num w:numId="30">
    <w:abstractNumId w:val="2"/>
  </w:num>
  <w:num w:numId="31">
    <w:abstractNumId w:val="0"/>
  </w:num>
  <w:num w:numId="32">
    <w:abstractNumId w:val="11"/>
  </w:num>
  <w:num w:numId="33">
    <w:abstractNumId w:val="35"/>
  </w:num>
  <w:num w:numId="34">
    <w:abstractNumId w:val="47"/>
  </w:num>
  <w:num w:numId="35">
    <w:abstractNumId w:val="1"/>
  </w:num>
  <w:num w:numId="36">
    <w:abstractNumId w:val="12"/>
  </w:num>
  <w:num w:numId="37">
    <w:abstractNumId w:val="43"/>
  </w:num>
  <w:num w:numId="38">
    <w:abstractNumId w:val="46"/>
  </w:num>
  <w:num w:numId="39">
    <w:abstractNumId w:val="36"/>
  </w:num>
  <w:num w:numId="40">
    <w:abstractNumId w:val="5"/>
  </w:num>
  <w:num w:numId="41">
    <w:abstractNumId w:val="21"/>
  </w:num>
  <w:num w:numId="42">
    <w:abstractNumId w:val="16"/>
  </w:num>
  <w:num w:numId="43">
    <w:abstractNumId w:val="45"/>
  </w:num>
  <w:num w:numId="44">
    <w:abstractNumId w:val="49"/>
  </w:num>
  <w:num w:numId="45">
    <w:abstractNumId w:val="44"/>
  </w:num>
  <w:num w:numId="46">
    <w:abstractNumId w:val="42"/>
  </w:num>
  <w:num w:numId="47">
    <w:abstractNumId w:val="7"/>
  </w:num>
  <w:num w:numId="48">
    <w:abstractNumId w:val="23"/>
  </w:num>
  <w:num w:numId="49">
    <w:abstractNumId w:val="33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6B"/>
    <w:rsid w:val="007619A6"/>
    <w:rsid w:val="0077136B"/>
    <w:rsid w:val="00865A9B"/>
    <w:rsid w:val="00893649"/>
    <w:rsid w:val="00E9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761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9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19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619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761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19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19A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619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comments2">
    <w:name w:val="comments2"/>
    <w:basedOn w:val="a0"/>
    <w:rsid w:val="007619A6"/>
    <w:rPr>
      <w:b w:val="0"/>
      <w:bCs w:val="0"/>
      <w:color w:val="FFFFFF"/>
      <w:sz w:val="14"/>
      <w:szCs w:val="14"/>
    </w:rPr>
  </w:style>
  <w:style w:type="paragraph" w:customStyle="1" w:styleId="1NEW">
    <w:name w:val="Заголовок 1NEW"/>
    <w:basedOn w:val="10"/>
    <w:link w:val="1NEW0"/>
    <w:autoRedefine/>
    <w:qFormat/>
    <w:rsid w:val="007619A6"/>
    <w:pPr>
      <w:keepLines w:val="0"/>
      <w:spacing w:before="240" w:after="120"/>
      <w:jc w:val="center"/>
    </w:pPr>
    <w:rPr>
      <w:rFonts w:ascii="Times New Roman" w:eastAsia="SimSun" w:hAnsi="Times New Roman" w:cs="Times New Roman"/>
      <w:caps/>
      <w:color w:val="auto"/>
      <w:kern w:val="32"/>
      <w:sz w:val="32"/>
      <w:szCs w:val="32"/>
      <w:lang w:bidi="hi-IN"/>
    </w:rPr>
  </w:style>
  <w:style w:type="character" w:customStyle="1" w:styleId="1NEW0">
    <w:name w:val="Заголовок 1NEW Знак"/>
    <w:link w:val="1NEW"/>
    <w:rsid w:val="007619A6"/>
    <w:rPr>
      <w:rFonts w:ascii="Times New Roman" w:eastAsia="SimSun" w:hAnsi="Times New Roman" w:cs="Times New Roman"/>
      <w:b/>
      <w:bCs/>
      <w:caps/>
      <w:kern w:val="32"/>
      <w:sz w:val="32"/>
      <w:szCs w:val="32"/>
      <w:lang w:eastAsia="ru-RU" w:bidi="hi-IN"/>
    </w:rPr>
  </w:style>
  <w:style w:type="paragraph" w:customStyle="1" w:styleId="2NEw">
    <w:name w:val="Заголовок 2NEw"/>
    <w:basedOn w:val="2"/>
    <w:link w:val="2NEw0"/>
    <w:autoRedefine/>
    <w:qFormat/>
    <w:rsid w:val="007619A6"/>
    <w:pPr>
      <w:keepLines w:val="0"/>
      <w:widowControl w:val="0"/>
      <w:suppressAutoHyphens/>
      <w:spacing w:before="240"/>
    </w:pPr>
    <w:rPr>
      <w:rFonts w:ascii="Times New Roman" w:eastAsia="SimSun" w:hAnsi="Times New Roman" w:cs="Times New Roman"/>
      <w:bCs w:val="0"/>
      <w:iCs/>
      <w:color w:val="auto"/>
      <w:kern w:val="28"/>
      <w:sz w:val="28"/>
      <w:szCs w:val="28"/>
      <w:lang w:eastAsia="hi-IN" w:bidi="hi-IN"/>
    </w:rPr>
  </w:style>
  <w:style w:type="paragraph" w:customStyle="1" w:styleId="3New">
    <w:name w:val="Заголовок 3New"/>
    <w:basedOn w:val="3"/>
    <w:link w:val="3New0"/>
    <w:autoRedefine/>
    <w:qFormat/>
    <w:rsid w:val="007619A6"/>
    <w:pPr>
      <w:keepLines w:val="0"/>
      <w:widowControl w:val="0"/>
      <w:suppressAutoHyphens/>
      <w:spacing w:before="240" w:line="360" w:lineRule="auto"/>
    </w:pPr>
    <w:rPr>
      <w:rFonts w:ascii="Times New Roman" w:eastAsia="SimSun" w:hAnsi="Times New Roman" w:cs="Times New Roman"/>
      <w:bCs w:val="0"/>
      <w:color w:val="auto"/>
      <w:kern w:val="24"/>
      <w:sz w:val="28"/>
      <w:szCs w:val="28"/>
      <w:lang w:eastAsia="hi-IN" w:bidi="hi-IN"/>
    </w:rPr>
  </w:style>
  <w:style w:type="character" w:customStyle="1" w:styleId="2NEw0">
    <w:name w:val="Заголовок 2NEw Знак"/>
    <w:link w:val="2NEw"/>
    <w:rsid w:val="007619A6"/>
    <w:rPr>
      <w:rFonts w:ascii="Times New Roman" w:eastAsia="SimSun" w:hAnsi="Times New Roman" w:cs="Times New Roman"/>
      <w:b/>
      <w:iCs/>
      <w:kern w:val="28"/>
      <w:sz w:val="28"/>
      <w:szCs w:val="28"/>
      <w:lang w:eastAsia="hi-IN" w:bidi="hi-IN"/>
    </w:rPr>
  </w:style>
  <w:style w:type="character" w:customStyle="1" w:styleId="3New0">
    <w:name w:val="Заголовок 3New Знак"/>
    <w:link w:val="3New"/>
    <w:rsid w:val="007619A6"/>
    <w:rPr>
      <w:rFonts w:ascii="Times New Roman" w:eastAsia="SimSun" w:hAnsi="Times New Roman" w:cs="Times New Roman"/>
      <w:b/>
      <w:kern w:val="24"/>
      <w:sz w:val="28"/>
      <w:szCs w:val="28"/>
      <w:lang w:eastAsia="hi-IN" w:bidi="hi-IN"/>
    </w:rPr>
  </w:style>
  <w:style w:type="paragraph" w:styleId="a3">
    <w:name w:val="Normal (Web)"/>
    <w:basedOn w:val="a"/>
    <w:uiPriority w:val="99"/>
    <w:rsid w:val="007619A6"/>
    <w:pPr>
      <w:spacing w:before="100" w:beforeAutospacing="1" w:after="100" w:afterAutospacing="1"/>
    </w:pPr>
  </w:style>
  <w:style w:type="character" w:styleId="a4">
    <w:name w:val="annotation reference"/>
    <w:rsid w:val="007619A6"/>
    <w:rPr>
      <w:sz w:val="16"/>
      <w:szCs w:val="16"/>
    </w:rPr>
  </w:style>
  <w:style w:type="paragraph" w:styleId="a5">
    <w:name w:val="annotation text"/>
    <w:basedOn w:val="a"/>
    <w:link w:val="a6"/>
    <w:rsid w:val="007619A6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0"/>
    <w:link w:val="a5"/>
    <w:rsid w:val="007619A6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619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19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619A6"/>
  </w:style>
  <w:style w:type="paragraph" w:customStyle="1" w:styleId="12">
    <w:name w:val="Абзац списка1"/>
    <w:aliases w:val="литература"/>
    <w:basedOn w:val="a"/>
    <w:link w:val="a9"/>
    <w:qFormat/>
    <w:rsid w:val="007619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NEW">
    <w:name w:val="Заголовок 4NEW"/>
    <w:basedOn w:val="4"/>
    <w:link w:val="4NEW0"/>
    <w:autoRedefine/>
    <w:qFormat/>
    <w:rsid w:val="007619A6"/>
    <w:pPr>
      <w:keepLines w:val="0"/>
      <w:numPr>
        <w:numId w:val="6"/>
      </w:numPr>
      <w:autoSpaceDE w:val="0"/>
      <w:autoSpaceDN w:val="0"/>
      <w:adjustRightInd w:val="0"/>
      <w:spacing w:before="240"/>
      <w:jc w:val="center"/>
    </w:pPr>
    <w:rPr>
      <w:rFonts w:ascii="Times New Roman" w:eastAsia="Times New Roman" w:hAnsi="Times New Roman" w:cs="Times New Roman"/>
      <w:i w:val="0"/>
      <w:iCs w:val="0"/>
      <w:color w:val="auto"/>
      <w:lang w:eastAsia="en-US"/>
    </w:rPr>
  </w:style>
  <w:style w:type="character" w:customStyle="1" w:styleId="4NEW0">
    <w:name w:val="Заголовок 4NEW Знак"/>
    <w:link w:val="4NEW"/>
    <w:rsid w:val="007619A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9">
    <w:name w:val="Абзац списка Знак"/>
    <w:aliases w:val="литература Знак"/>
    <w:link w:val="12"/>
    <w:rsid w:val="007619A6"/>
    <w:rPr>
      <w:rFonts w:ascii="Calibri" w:eastAsia="Calibri" w:hAnsi="Calibri" w:cs="Times New Roman"/>
    </w:rPr>
  </w:style>
  <w:style w:type="paragraph" w:styleId="aa">
    <w:name w:val="Body Text"/>
    <w:aliases w:val="Основной текст Знак Знак Знак"/>
    <w:basedOn w:val="a"/>
    <w:link w:val="ab"/>
    <w:rsid w:val="007619A6"/>
    <w:pPr>
      <w:jc w:val="center"/>
    </w:pPr>
  </w:style>
  <w:style w:type="character" w:customStyle="1" w:styleId="ab">
    <w:name w:val="Основной текст Знак"/>
    <w:aliases w:val="Основной текст Знак Знак Знак Знак1"/>
    <w:basedOn w:val="a0"/>
    <w:link w:val="aa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619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 Spacing"/>
    <w:qFormat/>
    <w:rsid w:val="007619A6"/>
    <w:pPr>
      <w:spacing w:after="0" w:line="240" w:lineRule="auto"/>
    </w:pPr>
  </w:style>
  <w:style w:type="paragraph" w:customStyle="1" w:styleId="ParagraphStyle">
    <w:name w:val="Paragraph Style"/>
    <w:rsid w:val="007619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table" w:styleId="ad">
    <w:name w:val="Table Grid"/>
    <w:basedOn w:val="a1"/>
    <w:uiPriority w:val="59"/>
    <w:rsid w:val="00761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7619A6"/>
    <w:pPr>
      <w:ind w:left="720"/>
      <w:contextualSpacing/>
    </w:pPr>
  </w:style>
  <w:style w:type="paragraph" w:styleId="21">
    <w:name w:val="Body Text 2"/>
    <w:basedOn w:val="a"/>
    <w:link w:val="22"/>
    <w:unhideWhenUsed/>
    <w:rsid w:val="007619A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7619A6"/>
    <w:pPr>
      <w:jc w:val="center"/>
    </w:pPr>
    <w:rPr>
      <w:sz w:val="32"/>
      <w:szCs w:val="20"/>
    </w:rPr>
  </w:style>
  <w:style w:type="character" w:customStyle="1" w:styleId="af0">
    <w:name w:val="Название Знак"/>
    <w:basedOn w:val="a0"/>
    <w:link w:val="af"/>
    <w:rsid w:val="007619A6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3">
    <w:name w:val="Основной текст1"/>
    <w:aliases w:val="Основной текст Знак Знак Знак Знак"/>
    <w:rsid w:val="007619A6"/>
    <w:rPr>
      <w:sz w:val="24"/>
      <w:lang w:val="ru-RU" w:eastAsia="ru-RU" w:bidi="ar-SA"/>
    </w:rPr>
  </w:style>
  <w:style w:type="paragraph" w:styleId="af1">
    <w:name w:val="List"/>
    <w:basedOn w:val="a"/>
    <w:rsid w:val="007619A6"/>
    <w:pPr>
      <w:ind w:left="283" w:hanging="283"/>
    </w:pPr>
  </w:style>
  <w:style w:type="paragraph" w:customStyle="1" w:styleId="14">
    <w:name w:val="Обычный1"/>
    <w:rsid w:val="007619A6"/>
    <w:pPr>
      <w:widowControl w:val="0"/>
      <w:snapToGrid w:val="0"/>
      <w:spacing w:after="0" w:line="240" w:lineRule="auto"/>
      <w:ind w:left="80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f2">
    <w:name w:val="Body Text Indent"/>
    <w:basedOn w:val="a"/>
    <w:link w:val="af3"/>
    <w:rsid w:val="007619A6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7619A6"/>
    <w:rPr>
      <w:b/>
      <w:bCs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7619A6"/>
    <w:rPr>
      <w:rFonts w:ascii="Times New Roman" w:hAnsi="Times New Roman"/>
      <w:sz w:val="24"/>
      <w:u w:val="none"/>
      <w:effect w:val="none"/>
    </w:rPr>
  </w:style>
  <w:style w:type="character" w:customStyle="1" w:styleId="default005f005fchar1char1">
    <w:name w:val="default_005f_005fchar1__char1"/>
    <w:rsid w:val="007619A6"/>
    <w:rPr>
      <w:rFonts w:ascii="Times New Roman" w:hAnsi="Times New Roman"/>
      <w:sz w:val="24"/>
      <w:u w:val="none"/>
      <w:effect w:val="none"/>
    </w:rPr>
  </w:style>
  <w:style w:type="paragraph" w:customStyle="1" w:styleId="New">
    <w:name w:val="Обычный New"/>
    <w:basedOn w:val="a"/>
    <w:link w:val="New0"/>
    <w:autoRedefine/>
    <w:qFormat/>
    <w:rsid w:val="007619A6"/>
    <w:pPr>
      <w:tabs>
        <w:tab w:val="left" w:pos="567"/>
        <w:tab w:val="left" w:pos="709"/>
      </w:tabs>
      <w:autoSpaceDE w:val="0"/>
      <w:autoSpaceDN w:val="0"/>
      <w:adjustRightInd w:val="0"/>
      <w:ind w:left="1287"/>
    </w:pPr>
    <w:rPr>
      <w:bCs/>
      <w:color w:val="000000"/>
    </w:rPr>
  </w:style>
  <w:style w:type="character" w:customStyle="1" w:styleId="New0">
    <w:name w:val="Обычный New Знак"/>
    <w:link w:val="New"/>
    <w:rsid w:val="007619A6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19A6"/>
  </w:style>
  <w:style w:type="paragraph" w:styleId="af5">
    <w:name w:val="footnote text"/>
    <w:basedOn w:val="a"/>
    <w:link w:val="af6"/>
    <w:uiPriority w:val="99"/>
    <w:rsid w:val="007619A6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rsid w:val="007619A6"/>
    <w:rPr>
      <w:rFonts w:ascii="Calibri" w:eastAsia="Calibri" w:hAnsi="Calibri" w:cs="Times New Roman"/>
      <w:sz w:val="20"/>
      <w:szCs w:val="20"/>
    </w:rPr>
  </w:style>
  <w:style w:type="character" w:styleId="af7">
    <w:name w:val="footnote reference"/>
    <w:uiPriority w:val="99"/>
    <w:rsid w:val="007619A6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761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8">
    <w:name w:val="Основной текст_"/>
    <w:link w:val="68"/>
    <w:rsid w:val="007619A6"/>
    <w:rPr>
      <w:shd w:val="clear" w:color="auto" w:fill="FFFFFF"/>
    </w:rPr>
  </w:style>
  <w:style w:type="character" w:customStyle="1" w:styleId="af9">
    <w:name w:val="Основной текст + Полужирный"/>
    <w:rsid w:val="007619A6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68">
    <w:name w:val="Основной текст68"/>
    <w:basedOn w:val="a"/>
    <w:link w:val="af8"/>
    <w:rsid w:val="007619A6"/>
    <w:pPr>
      <w:shd w:val="clear" w:color="auto" w:fill="FFFFFF"/>
      <w:spacing w:after="780" w:line="211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3">
    <w:name w:val="p3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p4">
    <w:name w:val="p4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p6">
    <w:name w:val="p6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FontStyle36">
    <w:name w:val="Font Style36"/>
    <w:uiPriority w:val="99"/>
    <w:rsid w:val="007619A6"/>
    <w:rPr>
      <w:rFonts w:ascii="Times New Roman" w:hAnsi="Times New Roman" w:cs="Times New Roman"/>
      <w:sz w:val="28"/>
      <w:szCs w:val="28"/>
    </w:rPr>
  </w:style>
  <w:style w:type="paragraph" w:customStyle="1" w:styleId="1">
    <w:name w:val="Маркер 1"/>
    <w:basedOn w:val="a"/>
    <w:uiPriority w:val="99"/>
    <w:rsid w:val="007619A6"/>
    <w:pPr>
      <w:numPr>
        <w:numId w:val="48"/>
      </w:numPr>
      <w:jc w:val="both"/>
    </w:pPr>
    <w:rPr>
      <w:rFonts w:ascii="Georgia" w:eastAsiaTheme="minorEastAsia" w:hAnsi="Georgia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761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9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19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619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761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19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19A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619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comments2">
    <w:name w:val="comments2"/>
    <w:basedOn w:val="a0"/>
    <w:rsid w:val="007619A6"/>
    <w:rPr>
      <w:b w:val="0"/>
      <w:bCs w:val="0"/>
      <w:color w:val="FFFFFF"/>
      <w:sz w:val="14"/>
      <w:szCs w:val="14"/>
    </w:rPr>
  </w:style>
  <w:style w:type="paragraph" w:customStyle="1" w:styleId="1NEW">
    <w:name w:val="Заголовок 1NEW"/>
    <w:basedOn w:val="10"/>
    <w:link w:val="1NEW0"/>
    <w:autoRedefine/>
    <w:qFormat/>
    <w:rsid w:val="007619A6"/>
    <w:pPr>
      <w:keepLines w:val="0"/>
      <w:spacing w:before="240" w:after="120"/>
      <w:jc w:val="center"/>
    </w:pPr>
    <w:rPr>
      <w:rFonts w:ascii="Times New Roman" w:eastAsia="SimSun" w:hAnsi="Times New Roman" w:cs="Times New Roman"/>
      <w:caps/>
      <w:color w:val="auto"/>
      <w:kern w:val="32"/>
      <w:sz w:val="32"/>
      <w:szCs w:val="32"/>
      <w:lang w:bidi="hi-IN"/>
    </w:rPr>
  </w:style>
  <w:style w:type="character" w:customStyle="1" w:styleId="1NEW0">
    <w:name w:val="Заголовок 1NEW Знак"/>
    <w:link w:val="1NEW"/>
    <w:rsid w:val="007619A6"/>
    <w:rPr>
      <w:rFonts w:ascii="Times New Roman" w:eastAsia="SimSun" w:hAnsi="Times New Roman" w:cs="Times New Roman"/>
      <w:b/>
      <w:bCs/>
      <w:caps/>
      <w:kern w:val="32"/>
      <w:sz w:val="32"/>
      <w:szCs w:val="32"/>
      <w:lang w:eastAsia="ru-RU" w:bidi="hi-IN"/>
    </w:rPr>
  </w:style>
  <w:style w:type="paragraph" w:customStyle="1" w:styleId="2NEw">
    <w:name w:val="Заголовок 2NEw"/>
    <w:basedOn w:val="2"/>
    <w:link w:val="2NEw0"/>
    <w:autoRedefine/>
    <w:qFormat/>
    <w:rsid w:val="007619A6"/>
    <w:pPr>
      <w:keepLines w:val="0"/>
      <w:widowControl w:val="0"/>
      <w:suppressAutoHyphens/>
      <w:spacing w:before="240"/>
    </w:pPr>
    <w:rPr>
      <w:rFonts w:ascii="Times New Roman" w:eastAsia="SimSun" w:hAnsi="Times New Roman" w:cs="Times New Roman"/>
      <w:bCs w:val="0"/>
      <w:iCs/>
      <w:color w:val="auto"/>
      <w:kern w:val="28"/>
      <w:sz w:val="28"/>
      <w:szCs w:val="28"/>
      <w:lang w:eastAsia="hi-IN" w:bidi="hi-IN"/>
    </w:rPr>
  </w:style>
  <w:style w:type="paragraph" w:customStyle="1" w:styleId="3New">
    <w:name w:val="Заголовок 3New"/>
    <w:basedOn w:val="3"/>
    <w:link w:val="3New0"/>
    <w:autoRedefine/>
    <w:qFormat/>
    <w:rsid w:val="007619A6"/>
    <w:pPr>
      <w:keepLines w:val="0"/>
      <w:widowControl w:val="0"/>
      <w:suppressAutoHyphens/>
      <w:spacing w:before="240" w:line="360" w:lineRule="auto"/>
    </w:pPr>
    <w:rPr>
      <w:rFonts w:ascii="Times New Roman" w:eastAsia="SimSun" w:hAnsi="Times New Roman" w:cs="Times New Roman"/>
      <w:bCs w:val="0"/>
      <w:color w:val="auto"/>
      <w:kern w:val="24"/>
      <w:sz w:val="28"/>
      <w:szCs w:val="28"/>
      <w:lang w:eastAsia="hi-IN" w:bidi="hi-IN"/>
    </w:rPr>
  </w:style>
  <w:style w:type="character" w:customStyle="1" w:styleId="2NEw0">
    <w:name w:val="Заголовок 2NEw Знак"/>
    <w:link w:val="2NEw"/>
    <w:rsid w:val="007619A6"/>
    <w:rPr>
      <w:rFonts w:ascii="Times New Roman" w:eastAsia="SimSun" w:hAnsi="Times New Roman" w:cs="Times New Roman"/>
      <w:b/>
      <w:iCs/>
      <w:kern w:val="28"/>
      <w:sz w:val="28"/>
      <w:szCs w:val="28"/>
      <w:lang w:eastAsia="hi-IN" w:bidi="hi-IN"/>
    </w:rPr>
  </w:style>
  <w:style w:type="character" w:customStyle="1" w:styleId="3New0">
    <w:name w:val="Заголовок 3New Знак"/>
    <w:link w:val="3New"/>
    <w:rsid w:val="007619A6"/>
    <w:rPr>
      <w:rFonts w:ascii="Times New Roman" w:eastAsia="SimSun" w:hAnsi="Times New Roman" w:cs="Times New Roman"/>
      <w:b/>
      <w:kern w:val="24"/>
      <w:sz w:val="28"/>
      <w:szCs w:val="28"/>
      <w:lang w:eastAsia="hi-IN" w:bidi="hi-IN"/>
    </w:rPr>
  </w:style>
  <w:style w:type="paragraph" w:styleId="a3">
    <w:name w:val="Normal (Web)"/>
    <w:basedOn w:val="a"/>
    <w:uiPriority w:val="99"/>
    <w:rsid w:val="007619A6"/>
    <w:pPr>
      <w:spacing w:before="100" w:beforeAutospacing="1" w:after="100" w:afterAutospacing="1"/>
    </w:pPr>
  </w:style>
  <w:style w:type="character" w:styleId="a4">
    <w:name w:val="annotation reference"/>
    <w:rsid w:val="007619A6"/>
    <w:rPr>
      <w:sz w:val="16"/>
      <w:szCs w:val="16"/>
    </w:rPr>
  </w:style>
  <w:style w:type="paragraph" w:styleId="a5">
    <w:name w:val="annotation text"/>
    <w:basedOn w:val="a"/>
    <w:link w:val="a6"/>
    <w:rsid w:val="007619A6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0"/>
    <w:link w:val="a5"/>
    <w:rsid w:val="007619A6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619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19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619A6"/>
  </w:style>
  <w:style w:type="paragraph" w:customStyle="1" w:styleId="12">
    <w:name w:val="Абзац списка1"/>
    <w:aliases w:val="литература"/>
    <w:basedOn w:val="a"/>
    <w:link w:val="a9"/>
    <w:qFormat/>
    <w:rsid w:val="007619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NEW">
    <w:name w:val="Заголовок 4NEW"/>
    <w:basedOn w:val="4"/>
    <w:link w:val="4NEW0"/>
    <w:autoRedefine/>
    <w:qFormat/>
    <w:rsid w:val="007619A6"/>
    <w:pPr>
      <w:keepLines w:val="0"/>
      <w:numPr>
        <w:numId w:val="6"/>
      </w:numPr>
      <w:autoSpaceDE w:val="0"/>
      <w:autoSpaceDN w:val="0"/>
      <w:adjustRightInd w:val="0"/>
      <w:spacing w:before="240"/>
      <w:jc w:val="center"/>
    </w:pPr>
    <w:rPr>
      <w:rFonts w:ascii="Times New Roman" w:eastAsia="Times New Roman" w:hAnsi="Times New Roman" w:cs="Times New Roman"/>
      <w:i w:val="0"/>
      <w:iCs w:val="0"/>
      <w:color w:val="auto"/>
      <w:lang w:eastAsia="en-US"/>
    </w:rPr>
  </w:style>
  <w:style w:type="character" w:customStyle="1" w:styleId="4NEW0">
    <w:name w:val="Заголовок 4NEW Знак"/>
    <w:link w:val="4NEW"/>
    <w:rsid w:val="007619A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9">
    <w:name w:val="Абзац списка Знак"/>
    <w:aliases w:val="литература Знак"/>
    <w:link w:val="12"/>
    <w:rsid w:val="007619A6"/>
    <w:rPr>
      <w:rFonts w:ascii="Calibri" w:eastAsia="Calibri" w:hAnsi="Calibri" w:cs="Times New Roman"/>
    </w:rPr>
  </w:style>
  <w:style w:type="paragraph" w:styleId="aa">
    <w:name w:val="Body Text"/>
    <w:aliases w:val="Основной текст Знак Знак Знак"/>
    <w:basedOn w:val="a"/>
    <w:link w:val="ab"/>
    <w:rsid w:val="007619A6"/>
    <w:pPr>
      <w:jc w:val="center"/>
    </w:pPr>
  </w:style>
  <w:style w:type="character" w:customStyle="1" w:styleId="ab">
    <w:name w:val="Основной текст Знак"/>
    <w:aliases w:val="Основной текст Знак Знак Знак Знак1"/>
    <w:basedOn w:val="a0"/>
    <w:link w:val="aa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619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 Spacing"/>
    <w:qFormat/>
    <w:rsid w:val="007619A6"/>
    <w:pPr>
      <w:spacing w:after="0" w:line="240" w:lineRule="auto"/>
    </w:pPr>
  </w:style>
  <w:style w:type="paragraph" w:customStyle="1" w:styleId="ParagraphStyle">
    <w:name w:val="Paragraph Style"/>
    <w:rsid w:val="007619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table" w:styleId="ad">
    <w:name w:val="Table Grid"/>
    <w:basedOn w:val="a1"/>
    <w:uiPriority w:val="59"/>
    <w:rsid w:val="00761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7619A6"/>
    <w:pPr>
      <w:ind w:left="720"/>
      <w:contextualSpacing/>
    </w:pPr>
  </w:style>
  <w:style w:type="paragraph" w:styleId="21">
    <w:name w:val="Body Text 2"/>
    <w:basedOn w:val="a"/>
    <w:link w:val="22"/>
    <w:unhideWhenUsed/>
    <w:rsid w:val="007619A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7619A6"/>
    <w:pPr>
      <w:jc w:val="center"/>
    </w:pPr>
    <w:rPr>
      <w:sz w:val="32"/>
      <w:szCs w:val="20"/>
    </w:rPr>
  </w:style>
  <w:style w:type="character" w:customStyle="1" w:styleId="af0">
    <w:name w:val="Название Знак"/>
    <w:basedOn w:val="a0"/>
    <w:link w:val="af"/>
    <w:rsid w:val="007619A6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3">
    <w:name w:val="Основной текст1"/>
    <w:aliases w:val="Основной текст Знак Знак Знак Знак"/>
    <w:rsid w:val="007619A6"/>
    <w:rPr>
      <w:sz w:val="24"/>
      <w:lang w:val="ru-RU" w:eastAsia="ru-RU" w:bidi="ar-SA"/>
    </w:rPr>
  </w:style>
  <w:style w:type="paragraph" w:styleId="af1">
    <w:name w:val="List"/>
    <w:basedOn w:val="a"/>
    <w:rsid w:val="007619A6"/>
    <w:pPr>
      <w:ind w:left="283" w:hanging="283"/>
    </w:pPr>
  </w:style>
  <w:style w:type="paragraph" w:customStyle="1" w:styleId="14">
    <w:name w:val="Обычный1"/>
    <w:rsid w:val="007619A6"/>
    <w:pPr>
      <w:widowControl w:val="0"/>
      <w:snapToGrid w:val="0"/>
      <w:spacing w:after="0" w:line="240" w:lineRule="auto"/>
      <w:ind w:left="80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f2">
    <w:name w:val="Body Text Indent"/>
    <w:basedOn w:val="a"/>
    <w:link w:val="af3"/>
    <w:rsid w:val="007619A6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7619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7619A6"/>
    <w:rPr>
      <w:b/>
      <w:bCs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7619A6"/>
    <w:rPr>
      <w:rFonts w:ascii="Times New Roman" w:hAnsi="Times New Roman"/>
      <w:sz w:val="24"/>
      <w:u w:val="none"/>
      <w:effect w:val="none"/>
    </w:rPr>
  </w:style>
  <w:style w:type="character" w:customStyle="1" w:styleId="default005f005fchar1char1">
    <w:name w:val="default_005f_005fchar1__char1"/>
    <w:rsid w:val="007619A6"/>
    <w:rPr>
      <w:rFonts w:ascii="Times New Roman" w:hAnsi="Times New Roman"/>
      <w:sz w:val="24"/>
      <w:u w:val="none"/>
      <w:effect w:val="none"/>
    </w:rPr>
  </w:style>
  <w:style w:type="paragraph" w:customStyle="1" w:styleId="New">
    <w:name w:val="Обычный New"/>
    <w:basedOn w:val="a"/>
    <w:link w:val="New0"/>
    <w:autoRedefine/>
    <w:qFormat/>
    <w:rsid w:val="007619A6"/>
    <w:pPr>
      <w:tabs>
        <w:tab w:val="left" w:pos="567"/>
        <w:tab w:val="left" w:pos="709"/>
      </w:tabs>
      <w:autoSpaceDE w:val="0"/>
      <w:autoSpaceDN w:val="0"/>
      <w:adjustRightInd w:val="0"/>
      <w:ind w:left="1287"/>
    </w:pPr>
    <w:rPr>
      <w:bCs/>
      <w:color w:val="000000"/>
    </w:rPr>
  </w:style>
  <w:style w:type="character" w:customStyle="1" w:styleId="New0">
    <w:name w:val="Обычный New Знак"/>
    <w:link w:val="New"/>
    <w:rsid w:val="007619A6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19A6"/>
  </w:style>
  <w:style w:type="paragraph" w:styleId="af5">
    <w:name w:val="footnote text"/>
    <w:basedOn w:val="a"/>
    <w:link w:val="af6"/>
    <w:uiPriority w:val="99"/>
    <w:rsid w:val="007619A6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rsid w:val="007619A6"/>
    <w:rPr>
      <w:rFonts w:ascii="Calibri" w:eastAsia="Calibri" w:hAnsi="Calibri" w:cs="Times New Roman"/>
      <w:sz w:val="20"/>
      <w:szCs w:val="20"/>
    </w:rPr>
  </w:style>
  <w:style w:type="character" w:styleId="af7">
    <w:name w:val="footnote reference"/>
    <w:uiPriority w:val="99"/>
    <w:rsid w:val="007619A6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7619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8">
    <w:name w:val="Основной текст_"/>
    <w:link w:val="68"/>
    <w:rsid w:val="007619A6"/>
    <w:rPr>
      <w:shd w:val="clear" w:color="auto" w:fill="FFFFFF"/>
    </w:rPr>
  </w:style>
  <w:style w:type="character" w:customStyle="1" w:styleId="af9">
    <w:name w:val="Основной текст + Полужирный"/>
    <w:rsid w:val="007619A6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68">
    <w:name w:val="Основной текст68"/>
    <w:basedOn w:val="a"/>
    <w:link w:val="af8"/>
    <w:rsid w:val="007619A6"/>
    <w:pPr>
      <w:shd w:val="clear" w:color="auto" w:fill="FFFFFF"/>
      <w:spacing w:after="780" w:line="211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3">
    <w:name w:val="p3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p4">
    <w:name w:val="p4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p6">
    <w:name w:val="p6"/>
    <w:basedOn w:val="a"/>
    <w:uiPriority w:val="99"/>
    <w:rsid w:val="007619A6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FontStyle36">
    <w:name w:val="Font Style36"/>
    <w:uiPriority w:val="99"/>
    <w:rsid w:val="007619A6"/>
    <w:rPr>
      <w:rFonts w:ascii="Times New Roman" w:hAnsi="Times New Roman" w:cs="Times New Roman"/>
      <w:sz w:val="28"/>
      <w:szCs w:val="28"/>
    </w:rPr>
  </w:style>
  <w:style w:type="paragraph" w:customStyle="1" w:styleId="1">
    <w:name w:val="Маркер 1"/>
    <w:basedOn w:val="a"/>
    <w:uiPriority w:val="99"/>
    <w:rsid w:val="007619A6"/>
    <w:pPr>
      <w:numPr>
        <w:numId w:val="48"/>
      </w:numPr>
      <w:jc w:val="both"/>
    </w:pPr>
    <w:rPr>
      <w:rFonts w:ascii="Georgia" w:eastAsiaTheme="minorEastAsia" w:hAnsi="Georg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19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2016-02-11T08:36:00Z</cp:lastPrinted>
  <dcterms:created xsi:type="dcterms:W3CDTF">2015-12-16T06:28:00Z</dcterms:created>
  <dcterms:modified xsi:type="dcterms:W3CDTF">2016-02-11T08:44:00Z</dcterms:modified>
</cp:coreProperties>
</file>